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7F" w:rsidRDefault="00FF617F">
      <w:pPr>
        <w:pStyle w:val="ConsPlusNormal0"/>
      </w:pPr>
    </w:p>
    <w:p w:rsidR="00FF617F" w:rsidRDefault="00362DDA">
      <w:pPr>
        <w:pStyle w:val="ConsPlusTitle0"/>
        <w:jc w:val="center"/>
      </w:pPr>
      <w:bookmarkStart w:id="0" w:name="P35"/>
      <w:bookmarkEnd w:id="0"/>
      <w:r>
        <w:t>ПОЛОЖЕНИЕ</w:t>
      </w:r>
    </w:p>
    <w:p w:rsidR="00FF617F" w:rsidRDefault="00362DDA">
      <w:pPr>
        <w:pStyle w:val="ConsPlusTitle0"/>
        <w:jc w:val="center"/>
      </w:pPr>
      <w:r>
        <w:t>ОБ ОРГАНИЗАЦИИ КОНКУРСА ПО ПРИСВОЕНИЮ ПОЧЕТНОГО ЗВАНИЯ</w:t>
      </w:r>
    </w:p>
    <w:p w:rsidR="00FF617F" w:rsidRDefault="00362DDA">
      <w:pPr>
        <w:pStyle w:val="ConsPlusTitle0"/>
        <w:jc w:val="center"/>
      </w:pPr>
      <w:r>
        <w:t>"ЗАСЛУЖЕННЫЙ РАБОТНИК КУЛЬТУРЫ БЕЛГОРОДСКОЙ ОБЛАСТИ"</w:t>
      </w:r>
    </w:p>
    <w:p w:rsidR="00FF617F" w:rsidRDefault="00FF61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F61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17F" w:rsidRDefault="00362DD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17F" w:rsidRDefault="00362DD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11.11.2024 N 174)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</w:tr>
    </w:tbl>
    <w:p w:rsidR="00FF617F" w:rsidRDefault="00FF617F">
      <w:pPr>
        <w:pStyle w:val="ConsPlusNormal0"/>
        <w:jc w:val="center"/>
      </w:pPr>
    </w:p>
    <w:p w:rsidR="00FF617F" w:rsidRDefault="00362DDA">
      <w:pPr>
        <w:pStyle w:val="ConsPlusTitle0"/>
        <w:jc w:val="center"/>
        <w:outlineLvl w:val="1"/>
      </w:pPr>
      <w:r>
        <w:t>I. Общие положения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1.1. Положение об организации конкурса по присвоению почетного звания "Заслуженный работник культуры Белгородской области" (далее - Положение) определяет порядок организации и проведения конкурса по присвоению почетного звания "Заслуженный работник культуры Белгородской области" (далее - Конкурс).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Конкурс проводится в целях нематериального поощрения высокопрофессиональных работников организаций и учреждений сферы культуры Белгородской области за личные заслуги в изучении, сохранении, развитии и популяризации российской художественной культуры и искусства, активное участие в организации и проведении социально значимых концертов, спектаклей, выставок и других культурных мероприятий на территории Белгородской области и за ее пределами, связанных с нравственным воспитанием подрастающего поколения, популяризацией российской</w:t>
      </w:r>
      <w:proofErr w:type="gramEnd"/>
      <w:r>
        <w:t xml:space="preserve"> культуры на территории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 результатам проведения Конкурса присваивается почетное звание "Заслуженный работник культуры Белгородской области" (далее - Почетное звание).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1.3. Задачи Конкурса: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активизация и популяризация деятельности работников сферы культуры в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признание особых заслуг работников сферы культуры в успешной реализации общественно значимых социальных проектов, существенно улучшающих культурную жизнь населения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поддержка и развитие инициатив работников сферы культуры на территории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формирование позитивного общественного мнения и повышение престижа культурной деятельности в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- предание </w:t>
      </w:r>
      <w:proofErr w:type="gramStart"/>
      <w:r>
        <w:t>достижений работников сферы культуры широкой гласности</w:t>
      </w:r>
      <w:proofErr w:type="gramEnd"/>
      <w:r>
        <w:t>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1.4. Конкурс проводится ежегодно.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Повторное награждение Почетным званием не производится.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1.5. Для определения победителя Конкурса и рассмотрения поступивших материалов создается конкурсная комиссия по присвоению Почетного звания (далее - Комиссия).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Персональный состав Комиссии включается в распоряжение о проведении Конкурса, утверждаемое органом, уполномоченным на организацию и координацию единой наградной деятельности на территории Белгородской области (далее - Уполномоченный орган).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Председателем Комиссии является заместитель Губернатора Белгородской области - руководитель Администрации Губернатора Белгородской области, заместителем председателя Комиссии - министр культуры Белгородской области.</w:t>
      </w:r>
    </w:p>
    <w:p w:rsidR="00362DDA" w:rsidRDefault="00362DDA">
      <w:pPr>
        <w:pStyle w:val="ConsPlusNormal0"/>
        <w:spacing w:before="200"/>
        <w:ind w:firstLine="540"/>
        <w:jc w:val="both"/>
      </w:pP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Секретарем Комиссии является заместитель руководителя Администрации Губернатора Белгородской области - начальник управления государственной службы и кадров Администрации Губернатора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Членами Комиссии являются: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представитель Белгородской областной Думы;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заместитель министра культуры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председатель Белгородского областного объединения организаций профсоюзов;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представитель общественной организации в сфере культуры;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председатель Общественной палаты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независимые эксперты по представлению общественного совета по культуре при министерстве культуры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Общее количество членов Комиссии должно составлять не менее 9 человек.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1.6. Организационное, документационное и правовое обеспечение Конкурса, связанное с приемом, регистрацией и хранением документов кандидатов, а также организацию работы Комиссии осуществляет Уполномоченный орган.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1.7. Объявление о проведении Конкурса размещается на официальном сайте Губернатора и Правительства Белгородской области (</w:t>
      </w:r>
      <w:proofErr w:type="spellStart"/>
      <w:r>
        <w:t>belregion.ru</w:t>
      </w:r>
      <w:proofErr w:type="spellEnd"/>
      <w:r>
        <w:t>), дата размещения объявления о проведении Конкурса является датой начала Конкурса.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Title0"/>
        <w:jc w:val="center"/>
        <w:outlineLvl w:val="1"/>
      </w:pPr>
      <w:r>
        <w:t>II. Участники Конкурса и порядок представления документов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2.1. В Конкурсе принимают участие граждане Российской Федерации, работающие в Белгородской области в сфере культуры не менее 15 лет, из них не менее 3 лет в организации (учреждении), которая представляет к награде (далее - кандидаты).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 Комплект документов для участия в Конкурсе направляется главам администраций муниципальных районов, муниципальных и городских округов Белгородской области по территориальной принадлежности непосредственно руководителем представляющей кандидата организации (учреждения) Белгородской области.</w:t>
      </w:r>
    </w:p>
    <w:p w:rsidR="00FF617F" w:rsidRDefault="00362DD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Комплект документов кандидата включает в себя: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2.2.1. Выписку из решения собрания коллегиального органа по месту основной работы кандидата о его представлении к награде.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2.2.2. </w:t>
      </w:r>
      <w:hyperlink w:anchor="P140" w:tooltip="СПРАВКА">
        <w:r>
          <w:rPr>
            <w:color w:val="0000FF"/>
          </w:rPr>
          <w:t>Справку</w:t>
        </w:r>
      </w:hyperlink>
      <w:r>
        <w:t xml:space="preserve"> по форме согласно приложению N 1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2.2.3. Характеристику деятельности кандидата, осуществленной за последние 3 года и истекшие месяцы текущего года, предшествующие дате начала проведения Конкурса, с указанием конкретных заслуг.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2.2.4. Документы, подтверждающие достижения кандидата и свидетельствующие о признании его заслуг.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2.2.5. </w:t>
      </w:r>
      <w:hyperlink w:anchor="P197" w:tooltip="Лист расчета отраслевого стажа">
        <w:r>
          <w:rPr>
            <w:color w:val="0000FF"/>
          </w:rPr>
          <w:t>Лист</w:t>
        </w:r>
      </w:hyperlink>
      <w:r>
        <w:t xml:space="preserve"> расчета отраслевого стажа кандидата по форме согласно приложению N 2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2.2.6. Представление (краткая сводная информация с указанием заслуг кандидата объемом не более 1 листа) от руководителя представляющей кандидата организации (учреждения).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 xml:space="preserve">2.2.7. </w:t>
      </w:r>
      <w:hyperlink w:anchor="P244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3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2.2.8. </w:t>
      </w:r>
      <w:hyperlink w:anchor="P315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данных, разрешенных субъектом персональных данных для распространения, по форме согласно приложению N 4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Для организаций (учреждений) областной формы собственности дополнительно направляется рекомендательная информация с результатами оценки деятельности кандидата от исполнительного органа Белгородской области, осуществляющего курирование и взаимодействие с данными организациями (учреждениями) в соответствующей сфере деятельности.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8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2.3. По результатам рассмотрения материалов глава администрации муниципального района (муниципального округа, городского округа) Белгородской области направляет в адрес председателя Комиссии ходатайство (письмо) по форме согласно </w:t>
      </w:r>
      <w:hyperlink w:anchor="P385" w:tooltip="Приложение N 5">
        <w:r>
          <w:rPr>
            <w:color w:val="0000FF"/>
          </w:rPr>
          <w:t>приложению N 5</w:t>
        </w:r>
      </w:hyperlink>
      <w:r>
        <w:t xml:space="preserve"> к Положению с приложением комплекта документов кандидата.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9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От муниципального района, муниципального округа, городского округа Белгородской области ежегодно могут направляться ходатайства не более чем на 1 кандидата.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10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2.4. Обязательным условием участия в Конкурсе является представление достоверной и полной информации об осуществляемой трудовой деятельности, заслугах и достижениях кандидата за представляемый период.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Ответственность за оформление представляемых документов, а также актуальность, достоверность и полноту информации о кандидате несет ходатайствующая сторона.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Представленные на рассмотрение материалы не возвращаются.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Title0"/>
        <w:jc w:val="center"/>
        <w:outlineLvl w:val="1"/>
      </w:pPr>
      <w:r>
        <w:t>III. Порядок организации и проведения Конкурса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3.1. Конкурс проводится в три этапа: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I этап - представление комплекта документов главам администраций муниципальных районов (муниципальных округов, городских округов) Белгородской области и их рассмотрение на уровне муниципального района (муниципального округа, городского округа - проводится в течение 14 (четырнадцати) календарных дней </w:t>
      </w:r>
      <w:proofErr w:type="gramStart"/>
      <w:r>
        <w:t>с даты начала</w:t>
      </w:r>
      <w:proofErr w:type="gramEnd"/>
      <w:r>
        <w:t xml:space="preserve"> Конкурса;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11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II этап - работа Комиссии, подведение итогов - проводится в течение 14 (четырнадцати) календарных дней со дня окончания I этапа Конкурса;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III этап - награждение победителей - проводится ежегодно после завершения II этапа Конкурса и приурочено к профессиональному празднику - Дню работника культуры.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3.2. На II этапе Конкурса Уполномоченный орган проводит проверку достоверности наградных документов кандидатов и формирует сводную информацию по представленным материалам.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Оценку общественного признания и профессиональную оценку достижений кандидата осуществляет Комиссия.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Основными критериями оценки кандидатов являются: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профессиональные достижения кандидата </w:t>
      </w:r>
      <w:proofErr w:type="gramStart"/>
      <w:r>
        <w:t>за</w:t>
      </w:r>
      <w:proofErr w:type="gramEnd"/>
      <w:r>
        <w:t xml:space="preserve"> последние 3 года;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наличие и уровень квалификации кандидата;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реализация творческих проектов/инициатив, направленных на сохранение и пропаганду культурных традиций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участие в организации и проведении социально значимых культурных мероприятий на территории Белгородской области и за ее пределами;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успешная реализация общественно значимых социальных проектов, существенно улучшающих культурную жизнь населения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приобщение детского и взрослого населения к достижениям отечественной и мировой культуры и искусства;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разработка и внедрение новых форм деятельности профессиональной направленности;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непрерывное профессиональное развитие, повышение квалификации;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общественное признание результатов профессиональной деятельности;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наличие ведомственных и региональных наград;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иные достижения.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Комиссия имеет право запросить дополнительные сведения, необходимые для определения объективной оценки деятельности кандидата.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Каждый член Комиссии выражает свое мнение посредством заочного голосования в опросном </w:t>
      </w:r>
      <w:hyperlink w:anchor="P431" w:tooltip="Опросный лист заочного голосования члена Комиссии">
        <w:r>
          <w:rPr>
            <w:color w:val="0000FF"/>
          </w:rPr>
          <w:t>листе</w:t>
        </w:r>
      </w:hyperlink>
      <w:r>
        <w:t xml:space="preserve"> (приложение N 6 к Положению). К опросному листу прилагается комплексная </w:t>
      </w:r>
      <w:hyperlink w:anchor="P482" w:tooltip="Комплексная оценка кандидата на присвоение почетного звания">
        <w:r>
          <w:rPr>
            <w:color w:val="0000FF"/>
          </w:rPr>
          <w:t>оценка</w:t>
        </w:r>
      </w:hyperlink>
      <w:r>
        <w:t xml:space="preserve"> достижений каждого кандидата согласно приложению N 7 к Положению на основании представленных в Комиссию наградных документов.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Заочное голосование (опросным путем) проводится путем обмена документами на бумажном носителе или посредством почтовой, электронной связи, обеспечивающей аутентичность передаваемых и принимаемых сообщений и их документальное подтверждение.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В случае спорных результатов голосования проводится очное заседание Комиссии для принятия решения по вопросам, требующим дополнительного обсуждения.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3.3. Решения Комиссии правомочны, если в голосовании приняли участие не менее двух третей списочного состава членов Комиссии.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Кандидаты (не более пяти человек), набравшие наибольшее количество голосов на основе мнений членов Комиссии, участвовавших в голосовании, объявляются победителями.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 результатам заочного голосования оформляется итоговый протокол.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Итоговый протокол о результатах заочного голосования содержит: дату завершения приема документов, информацию о голосовании членов Комиссии и результаты голосования по каждому кандидату, сведения о членах Комиссии, подписавших протокол, иную информацию.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3.4. Решение о присвоении Почетного звания принимается Губернатором Белгородской области на основании итогового протокола Комиссии и оформляется распоряжением. Соответствующий проект распоряжения Губернатора Белгородской области о присвоении Почетного звания подготавливается Уполномоченным органом.</w:t>
      </w: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Title0"/>
        <w:jc w:val="center"/>
        <w:outlineLvl w:val="1"/>
      </w:pPr>
      <w:r>
        <w:t>IV. Порядок вручения награды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ind w:firstLine="540"/>
        <w:jc w:val="both"/>
      </w:pPr>
      <w:r>
        <w:t>4.1. Вручение медали к Почетному званию и свидетельства к нему производится Губернатором Белгородской области или лицом, им уполномоченным, ежегодно в торжественной обстановке и приурочено к профессиональному празднику - Дню работника культуры.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4.2. Информация о присвоении Почетных званий публикуется в средствах массовой информации Белгородской области и в сети Интернет на официальном сайте Губернатора и Правительства Белгородской области (</w:t>
      </w:r>
      <w:proofErr w:type="spellStart"/>
      <w:r>
        <w:t>belregion.ru</w:t>
      </w:r>
      <w:proofErr w:type="spellEnd"/>
      <w:r>
        <w:t>).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1</w:t>
      </w:r>
    </w:p>
    <w:p w:rsidR="00FF617F" w:rsidRDefault="00362DDA">
      <w:pPr>
        <w:pStyle w:val="ConsPlusNormal0"/>
        <w:jc w:val="right"/>
      </w:pPr>
      <w:r>
        <w:t xml:space="preserve">к Положению об организации конкурса </w:t>
      </w:r>
      <w:proofErr w:type="gramStart"/>
      <w:r>
        <w:t>по</w:t>
      </w:r>
      <w:proofErr w:type="gramEnd"/>
    </w:p>
    <w:p w:rsidR="00FF617F" w:rsidRDefault="00362DDA">
      <w:pPr>
        <w:pStyle w:val="ConsPlusNormal0"/>
        <w:jc w:val="right"/>
      </w:pPr>
      <w:r>
        <w:t>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right"/>
      </w:pPr>
    </w:p>
    <w:p w:rsidR="00FF617F" w:rsidRDefault="00362DDA">
      <w:pPr>
        <w:pStyle w:val="ConsPlusNormal0"/>
        <w:jc w:val="right"/>
      </w:pPr>
      <w:r>
        <w:t>Форма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bookmarkStart w:id="1" w:name="P140"/>
      <w:bookmarkEnd w:id="1"/>
      <w:r>
        <w:t>СПРАВКА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r>
        <w:t>________________________________________</w:t>
      </w:r>
    </w:p>
    <w:p w:rsidR="00FF617F" w:rsidRDefault="00362DDA">
      <w:pPr>
        <w:pStyle w:val="ConsPlusNormal0"/>
        <w:jc w:val="center"/>
      </w:pPr>
      <w:r>
        <w:t>(фамилия, имя, отчество)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7"/>
        <w:gridCol w:w="1587"/>
        <w:gridCol w:w="1302"/>
        <w:gridCol w:w="3175"/>
      </w:tblGrid>
      <w:tr w:rsidR="00FF617F">
        <w:tc>
          <w:tcPr>
            <w:tcW w:w="3007" w:type="dxa"/>
          </w:tcPr>
          <w:p w:rsidR="00FF617F" w:rsidRDefault="00362DDA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2889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Место рождения</w:t>
            </w:r>
          </w:p>
        </w:tc>
        <w:tc>
          <w:tcPr>
            <w:tcW w:w="3175" w:type="dxa"/>
          </w:tcPr>
          <w:p w:rsidR="00FF617F" w:rsidRDefault="00362DDA">
            <w:pPr>
              <w:pStyle w:val="ConsPlusNormal0"/>
              <w:jc w:val="center"/>
            </w:pPr>
            <w:r>
              <w:t>Гражданство</w:t>
            </w:r>
          </w:p>
        </w:tc>
      </w:tr>
      <w:tr w:rsidR="00FF617F">
        <w:tc>
          <w:tcPr>
            <w:tcW w:w="300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889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175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Образование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Окончи</w:t>
            </w:r>
            <w:proofErr w:type="gramStart"/>
            <w:r>
              <w:t>л(</w:t>
            </w:r>
            <w:proofErr w:type="gramEnd"/>
            <w:r>
              <w:t>а) (когда, что)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Специальность по образованию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Квалификация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Какими иностранными языками владеет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Ученая степень, ученое звание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Имеет ли государственные награды</w:t>
            </w:r>
          </w:p>
          <w:p w:rsidR="00FF617F" w:rsidRDefault="00362DDA">
            <w:pPr>
              <w:pStyle w:val="ConsPlusNormal0"/>
              <w:jc w:val="center"/>
            </w:pPr>
            <w:r>
              <w:t>(какие)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Квалификационный разряд,</w:t>
            </w:r>
          </w:p>
          <w:p w:rsidR="00FF617F" w:rsidRDefault="00362DDA">
            <w:pPr>
              <w:pStyle w:val="ConsPlusNormal0"/>
              <w:jc w:val="center"/>
            </w:pPr>
            <w:r>
              <w:t>классный чин, ранг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  <w:outlineLvl w:val="2"/>
      </w:pPr>
      <w:r>
        <w:t>Работа в прошлом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7"/>
        <w:gridCol w:w="1591"/>
        <w:gridCol w:w="5896"/>
      </w:tblGrid>
      <w:tr w:rsidR="00FF617F">
        <w:tc>
          <w:tcPr>
            <w:tcW w:w="1557" w:type="dxa"/>
          </w:tcPr>
          <w:p w:rsidR="00FF617F" w:rsidRDefault="00362DDA">
            <w:pPr>
              <w:pStyle w:val="ConsPlusNormal0"/>
              <w:jc w:val="center"/>
            </w:pPr>
            <w:r>
              <w:t>Дата начала</w:t>
            </w:r>
          </w:p>
        </w:tc>
        <w:tc>
          <w:tcPr>
            <w:tcW w:w="1591" w:type="dxa"/>
          </w:tcPr>
          <w:p w:rsidR="00FF617F" w:rsidRDefault="00362DDA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5896" w:type="dxa"/>
          </w:tcPr>
          <w:p w:rsidR="00FF617F" w:rsidRDefault="00362DDA">
            <w:pPr>
              <w:pStyle w:val="ConsPlusNormal0"/>
              <w:jc w:val="center"/>
            </w:pPr>
            <w:r>
              <w:t>Наименование должностей, частей, объединений, органов, учреждений, учебных заведений</w:t>
            </w:r>
          </w:p>
        </w:tc>
      </w:tr>
      <w:tr w:rsidR="00FF617F">
        <w:tc>
          <w:tcPr>
            <w:tcW w:w="155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59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5896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155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59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5896" w:type="dxa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0"/>
        <w:gridCol w:w="3285"/>
        <w:gridCol w:w="3118"/>
      </w:tblGrid>
      <w:tr w:rsidR="00FF617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Руководитель кадровой службы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both"/>
      </w:pPr>
      <w:r>
        <w:t>М.П.</w:t>
      </w: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2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bookmarkStart w:id="2" w:name="P197"/>
      <w:bookmarkEnd w:id="2"/>
      <w:r>
        <w:t>Лист расчета отраслевого стажа</w:t>
      </w:r>
    </w:p>
    <w:p w:rsidR="00FF617F" w:rsidRDefault="00362DDA">
      <w:pPr>
        <w:pStyle w:val="ConsPlusNormal0"/>
        <w:jc w:val="center"/>
      </w:pPr>
      <w:r>
        <w:t>_____________________________________</w:t>
      </w:r>
    </w:p>
    <w:p w:rsidR="00FF617F" w:rsidRDefault="00362DDA">
      <w:pPr>
        <w:pStyle w:val="ConsPlusNormal0"/>
        <w:jc w:val="center"/>
      </w:pPr>
      <w:r>
        <w:t>(Ф.И.О. кандидата)</w:t>
      </w:r>
    </w:p>
    <w:p w:rsidR="00FF617F" w:rsidRDefault="00FF617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60"/>
        <w:gridCol w:w="3737"/>
        <w:gridCol w:w="979"/>
        <w:gridCol w:w="1134"/>
        <w:gridCol w:w="907"/>
      </w:tblGrid>
      <w:tr w:rsidR="00FF617F">
        <w:tc>
          <w:tcPr>
            <w:tcW w:w="454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N</w:t>
            </w:r>
          </w:p>
          <w:p w:rsidR="00FF617F" w:rsidRDefault="00362DDA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60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Период работы (00.00.00 г. - 00.00.00 г.)</w:t>
            </w:r>
          </w:p>
        </w:tc>
        <w:tc>
          <w:tcPr>
            <w:tcW w:w="3737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Наименование организации (учреждения),</w:t>
            </w:r>
          </w:p>
          <w:p w:rsidR="00FF617F" w:rsidRDefault="00362DDA">
            <w:pPr>
              <w:pStyle w:val="ConsPlusNormal0"/>
              <w:jc w:val="center"/>
            </w:pPr>
            <w:r>
              <w:t>занимаемая должность</w:t>
            </w:r>
          </w:p>
        </w:tc>
        <w:tc>
          <w:tcPr>
            <w:tcW w:w="3020" w:type="dxa"/>
            <w:gridSpan w:val="3"/>
          </w:tcPr>
          <w:p w:rsidR="00FF617F" w:rsidRDefault="00362DDA">
            <w:pPr>
              <w:pStyle w:val="ConsPlusNormal0"/>
              <w:jc w:val="center"/>
            </w:pPr>
            <w:r>
              <w:t>Продолжительность отраслевого стажа в календарном исчислении</w:t>
            </w:r>
          </w:p>
        </w:tc>
      </w:tr>
      <w:tr w:rsidR="00FF617F">
        <w:tc>
          <w:tcPr>
            <w:tcW w:w="454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1860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3737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979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1134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месяцев</w:t>
            </w:r>
          </w:p>
        </w:tc>
        <w:tc>
          <w:tcPr>
            <w:tcW w:w="907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дней</w:t>
            </w:r>
          </w:p>
        </w:tc>
      </w:tr>
      <w:tr w:rsidR="00FF617F">
        <w:tc>
          <w:tcPr>
            <w:tcW w:w="45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860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73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860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73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6051" w:type="dxa"/>
            <w:gridSpan w:val="3"/>
          </w:tcPr>
          <w:p w:rsidR="00FF617F" w:rsidRDefault="00362DDA">
            <w:pPr>
              <w:pStyle w:val="ConsPlusNormal0"/>
              <w:jc w:val="right"/>
            </w:pPr>
            <w:r>
              <w:t>ИТОГО:</w:t>
            </w: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3114"/>
        <w:gridCol w:w="3643"/>
      </w:tblGrid>
      <w:tr w:rsidR="00FF617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Руководитель кадровой службы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М.П.</w:t>
            </w:r>
          </w:p>
          <w:p w:rsidR="00FF617F" w:rsidRDefault="00FF617F">
            <w:pPr>
              <w:pStyle w:val="ConsPlusNormal0"/>
              <w:jc w:val="center"/>
            </w:pPr>
          </w:p>
          <w:p w:rsidR="00FF617F" w:rsidRDefault="00362DDA">
            <w:pPr>
              <w:pStyle w:val="ConsPlusNormal0"/>
              <w:jc w:val="both"/>
            </w:pPr>
            <w:r>
              <w:t>Ф.И.О. исполнителя,</w:t>
            </w:r>
          </w:p>
          <w:p w:rsidR="00FF617F" w:rsidRDefault="00362DDA">
            <w:pPr>
              <w:pStyle w:val="ConsPlusNormal0"/>
              <w:jc w:val="both"/>
            </w:pPr>
            <w:r>
              <w:t>телефон</w:t>
            </w:r>
          </w:p>
        </w:tc>
      </w:tr>
    </w:tbl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  <w:jc w:val="right"/>
      </w:pPr>
    </w:p>
    <w:p w:rsidR="00FF617F" w:rsidRDefault="00362DDA">
      <w:pPr>
        <w:pStyle w:val="ConsPlusNormal0"/>
        <w:jc w:val="right"/>
        <w:outlineLvl w:val="1"/>
      </w:pPr>
      <w:r>
        <w:t>Приложение N 3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</w:pPr>
    </w:p>
    <w:p w:rsidR="00FF617F" w:rsidRDefault="00362DDA">
      <w:pPr>
        <w:pStyle w:val="ConsPlusNormal0"/>
        <w:jc w:val="center"/>
      </w:pPr>
      <w:bookmarkStart w:id="3" w:name="P244"/>
      <w:bookmarkEnd w:id="3"/>
      <w:r>
        <w:t>СОГЛАСИЕ</w:t>
      </w:r>
    </w:p>
    <w:p w:rsidR="00FF617F" w:rsidRDefault="00362DDA">
      <w:pPr>
        <w:pStyle w:val="ConsPlusNormal0"/>
        <w:jc w:val="center"/>
      </w:pPr>
      <w:r>
        <w:t>на обработку персональных данных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"/>
        <w:gridCol w:w="567"/>
        <w:gridCol w:w="316"/>
        <w:gridCol w:w="1918"/>
        <w:gridCol w:w="340"/>
        <w:gridCol w:w="261"/>
        <w:gridCol w:w="181"/>
        <w:gridCol w:w="550"/>
        <w:gridCol w:w="296"/>
        <w:gridCol w:w="1304"/>
        <w:gridCol w:w="340"/>
        <w:gridCol w:w="2324"/>
        <w:gridCol w:w="340"/>
      </w:tblGrid>
      <w:tr w:rsidR="00FF617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,</w:t>
            </w:r>
          </w:p>
        </w:tc>
      </w:tr>
      <w:tr w:rsidR="00FF617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  <w:tr w:rsidR="00FF617F">
        <w:tc>
          <w:tcPr>
            <w:tcW w:w="47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ная</w:t>
            </w:r>
            <w:proofErr w:type="spellEnd"/>
            <w:r>
              <w:t>) по адресу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</w:tc>
      </w:tr>
      <w:tr w:rsidR="00FF617F"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lastRenderedPageBreak/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(дата выдачи)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FF617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ИНН</w:t>
            </w: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СНИЛС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номер контактного телефона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 xml:space="preserve">даю согласие оператору персональных данных - Администрации Губернатора Белгородской области, адрес: г. Белгород, </w:t>
            </w:r>
            <w:proofErr w:type="gramStart"/>
            <w:r>
              <w:t>Соборная</w:t>
            </w:r>
            <w:proofErr w:type="gramEnd"/>
            <w:r>
              <w:t xml:space="preserve"> пл., д. 4, на обработку с целью обеспечения реализации процедур по представлению к награждению наградой Белгородской области следующих категорий моих персональных данных: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регистрации);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заслуг, выдающихся результатов, уникальных достижений;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идентификационный номер налогоплательщика;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номер страхового свидетельства обязательного пенсионного страхования.</w:t>
            </w: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proofErr w:type="gramStart"/>
            <w:r>
              <w:t>сбор, накопление, извлечение, запись, хранение, использование, систематизация, уточнение (обновление, изменение), передача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законодательством Российской Федерации.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Об ответственности за достоверность предоставленных сведений предупрежде</w:t>
            </w:r>
            <w:proofErr w:type="gramStart"/>
            <w:r>
              <w:t>н(</w:t>
            </w:r>
            <w:proofErr w:type="gramEnd"/>
            <w:r>
              <w:t>на).</w:t>
            </w:r>
          </w:p>
        </w:tc>
      </w:tr>
      <w:tr w:rsidR="00FF617F">
        <w:tc>
          <w:tcPr>
            <w:tcW w:w="3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</w:pPr>
            <w:r>
              <w:t>"____" ________________ 20____ г.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4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jc w:val="center"/>
      </w:pPr>
      <w:bookmarkStart w:id="4" w:name="P315"/>
      <w:bookmarkEnd w:id="4"/>
      <w:r>
        <w:t>СОГЛАСИЕ</w:t>
      </w:r>
    </w:p>
    <w:p w:rsidR="00FF617F" w:rsidRDefault="00362DDA">
      <w:pPr>
        <w:pStyle w:val="ConsPlusNormal0"/>
        <w:jc w:val="center"/>
      </w:pPr>
      <w:r>
        <w:t>на обработку персональных данных,</w:t>
      </w:r>
    </w:p>
    <w:p w:rsidR="00FF617F" w:rsidRDefault="00362DDA">
      <w:pPr>
        <w:pStyle w:val="ConsPlusNormal0"/>
        <w:jc w:val="center"/>
      </w:pPr>
      <w:r>
        <w:t>разрешенных субъектом персональных данных</w:t>
      </w:r>
    </w:p>
    <w:p w:rsidR="00FF617F" w:rsidRDefault="00362DDA">
      <w:pPr>
        <w:pStyle w:val="ConsPlusNormal0"/>
        <w:jc w:val="center"/>
      </w:pPr>
      <w:r>
        <w:t>для распространения</w:t>
      </w:r>
    </w:p>
    <w:p w:rsidR="00FF617F" w:rsidRDefault="00FF61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33"/>
        <w:gridCol w:w="2204"/>
        <w:gridCol w:w="3134"/>
      </w:tblGrid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709"/>
              <w:jc w:val="both"/>
            </w:pPr>
            <w:r>
              <w:t>Я, 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паспорт серия ______________ выдан ________________________________________</w:t>
            </w:r>
          </w:p>
          <w:p w:rsidR="00FF617F" w:rsidRDefault="00362DDA">
            <w:pPr>
              <w:pStyle w:val="ConsPlusNormal0"/>
              <w:ind w:left="5943"/>
              <w:jc w:val="both"/>
            </w:pPr>
            <w:r>
              <w:t>(дата)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(кем выдан паспорт)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(контактная информация: номер телефона, адрес электронной почты или почтовый адрес субъекта персональных данных)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proofErr w:type="gramStart"/>
            <w:r>
              <w:t xml:space="preserve">как участник конкурса по присвоению почетного звания "Заслуженный работник культуры Белгородской области" (далее - Конкурс), во исполнение требований Федерального </w:t>
            </w:r>
            <w:hyperlink r:id="rId12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 свободно, своей волей и в своем интересе даю свое согласие Администрации Губернатора Белгородской области, расположенной по адресу: 308005, г. Белгород, Соборная площадь, дом 4 (далее - Оператор), на обработку (распространение) своих персональных</w:t>
            </w:r>
            <w:proofErr w:type="gramEnd"/>
            <w:r>
              <w:t xml:space="preserve"> данных (раскрытие персональных данных неопределенному кругу лиц) в указанных ниже целях, порядке и объеме.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Перечень персональных данных, разрешенных субъектом</w:t>
            </w:r>
          </w:p>
          <w:p w:rsidR="00FF617F" w:rsidRDefault="00362DDA">
            <w:pPr>
              <w:pStyle w:val="ConsPlusNormal0"/>
              <w:jc w:val="center"/>
            </w:pPr>
            <w:r>
              <w:t>персональных данных для распространения</w:t>
            </w:r>
          </w:p>
          <w:p w:rsidR="00FF617F" w:rsidRDefault="00362DDA">
            <w:pPr>
              <w:pStyle w:val="ConsPlusNormal0"/>
              <w:jc w:val="both"/>
            </w:pPr>
            <w:proofErr w:type="gramStart"/>
            <w:r>
              <w:t>(необходимо выбрать (отметить) персональные данные, разрешенные субъектом персональных данных для распространения.</w:t>
            </w:r>
            <w:proofErr w:type="gramEnd"/>
            <w:r>
              <w:t xml:space="preserve"> </w:t>
            </w:r>
            <w:proofErr w:type="gramStart"/>
            <w:r>
              <w:t>Фотография не используется Оператором в целях идентификации субъекта персональных данных)</w:t>
            </w:r>
            <w:proofErr w:type="gramEnd"/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1. Фамилия, имя, отчество.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2. Число, месяц, год рождения, место рождения.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3. Сведения о гражданстве (подданстве).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4. Текущее проживание: федеральный округ, регион и населенный пункт Российской Федерации или иной страны.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5. Сфера деятельности участника Конкурса, его текущая должность, работодатель по </w:t>
            </w:r>
            <w:proofErr w:type="gramStart"/>
            <w:r>
              <w:t>текущему</w:t>
            </w:r>
            <w:proofErr w:type="gramEnd"/>
            <w:r>
              <w:t xml:space="preserve"> и предыдущим местам работы и/или службы.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6. Сведения о трудовой (служебной) деятельности, характеристика с указанием конкретных заслуг, выдающихся результатов, уникальных достижений, сведения о деловых и иных личных качествах, носящих оценочный характер, информация об опыте участника Конкурса, его мотивации к участию и степени развития его знаний, навыков и способностей.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7. Сведения об образовании.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8. Фотография участника.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9. Сведения, касающиеся участия в Конкурсе.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Оператор, осуществляющий обработку персональных данных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Полное наименование Оператора: Администрация Губернатора Белгородской области.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Сокращенное наименование: Администрация Губернатора Белгородской области.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Реквизиты Оператора: ИНН 3123107084, КПП 312301001, ОКПО 73233568, </w:t>
            </w:r>
            <w:hyperlink r:id="rId1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33 - 65 ОКАТО) {КонсультантПлюс}">
              <w:r>
                <w:rPr>
                  <w:color w:val="0000FF"/>
                </w:rPr>
                <w:t>ОКАТО</w:t>
              </w:r>
            </w:hyperlink>
            <w:r>
              <w:t xml:space="preserve"> 14401365000, ОКОГУ 2300001, ОГРН 1043107017690, ОКТМО </w:t>
            </w:r>
      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 {КонсультантПлюс}">
              <w:r>
                <w:rPr>
                  <w:color w:val="0000FF"/>
                </w:rPr>
                <w:t>14701000</w:t>
              </w:r>
            </w:hyperlink>
            <w:r>
              <w:t xml:space="preserve">, ОКВЭД </w:t>
            </w: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84.11.21</w:t>
              </w:r>
            </w:hyperlink>
            <w:r>
              <w:t>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Почтовый адрес: 308005, г. Белгород, Соборная площадь, дом 4.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Телефон: +7(4722) 33-61-02.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Цели обработки персональных данных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Проведение Конкурса в соответствии с условиями Конкурса, указанными в Положении об организации Конкурса, дополнительно включая уведомление об изменениях условий Конкурса, результатах Конкурса, информирование об иных мероприятиях Оператора, а также организация мероприятий, проводимых Оператором или при поддержке Оператора, к которым привлекаются участники Конкурса.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Категории и перечень персональных данных, для обработки которых субъект персональных данных </w:t>
            </w:r>
            <w:proofErr w:type="gramStart"/>
            <w:r>
              <w:t>устанавливает условия</w:t>
            </w:r>
            <w:proofErr w:type="gramEnd"/>
            <w:r>
              <w:t xml:space="preserve"> и запреты, а также перечень устанавливаемых условий и запретов: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proofErr w:type="gramStart"/>
            <w:r>
              <w:t>(указанное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      </w:r>
            <w:proofErr w:type="gramEnd"/>
            <w:r>
              <w:t xml:space="preserve"> </w:t>
            </w:r>
            <w:proofErr w:type="gramStart"/>
            <w:r>
              <w:t>Условия и запреты предполагают запрет осуществления Оператором действий по передаче (кроме предоставления доступа) персональных данных неограниченному кругу лиц, а также запрет на обработку или условия обработки (кроме получения доступа) персональных данных неограниченным кругом лиц)</w:t>
            </w:r>
            <w:proofErr w:type="gramEnd"/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действует до достижения указанных в тексте данного согласия целей.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      </w:r>
            <w:proofErr w:type="spellStart"/>
            <w:r>
              <w:t>belregion.ru</w:t>
            </w:r>
            <w:proofErr w:type="spellEnd"/>
            <w:r>
              <w:t>.</w:t>
            </w: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 xml:space="preserve">Перечень лиц, которым Оператором могут быть </w:t>
            </w:r>
            <w:proofErr w:type="gramStart"/>
            <w:r>
              <w:t>переданы</w:t>
            </w:r>
            <w:proofErr w:type="gramEnd"/>
          </w:p>
          <w:p w:rsidR="00FF617F" w:rsidRDefault="00362DDA">
            <w:pPr>
              <w:pStyle w:val="ConsPlusNormal0"/>
              <w:jc w:val="center"/>
            </w:pPr>
            <w:r>
              <w:t>указанные выше персональные данные,</w:t>
            </w:r>
          </w:p>
          <w:p w:rsidR="00FF617F" w:rsidRDefault="00362DDA">
            <w:pPr>
              <w:pStyle w:val="ConsPlusNormal0"/>
              <w:jc w:val="center"/>
            </w:pPr>
            <w:r>
              <w:t>а также результаты Конкурса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В целях проведения Конкурса - лицам, привлеченным Оператором к проведению Конкурса и оценке.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Я понимаю, что в информационных сообщениях о мероприятиях, размещенных на официальном сайте Губернатора и Правительства Белгородской области (</w:t>
            </w:r>
            <w:proofErr w:type="spellStart"/>
            <w:r>
              <w:t>belregion.ru</w:t>
            </w:r>
            <w:proofErr w:type="spellEnd"/>
            <w:r>
              <w:t>), в средствах массовой информации и других публичных ресурсах, в соответствии с настоящим согласием может быть опубликована информация, включая фото- и видеосъемку, содержащая сведения обо мне как участнике Конкурса.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Я понимаю, что представители СМИ могут обращаться ко мне как к участнику Конкурса для интервью.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может быть отозвано (полностью либо в части обработки персональных данных с определенной целью) путем направления Оператору заявления в письменном виде по адресу местонахождения Оператора.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В случае отзыва согласия Оператор прекращает обработку персональных данных полностью либо в целях, указанных в заявлении, за исключением обработки персональных данных, которую Оператор вправе осуществлять без согласия субъекта персональных данных в соответствии с законодательством Российской Федерации.</w:t>
            </w:r>
          </w:p>
        </w:tc>
      </w:tr>
      <w:tr w:rsidR="00FF617F"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</w:pPr>
            <w:r>
              <w:lastRenderedPageBreak/>
              <w:t>"____" _______________ 20__ года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bookmarkStart w:id="5" w:name="P385"/>
      <w:bookmarkEnd w:id="5"/>
      <w:r>
        <w:t>Приложение N 5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9"/>
        <w:gridCol w:w="1708"/>
        <w:gridCol w:w="1070"/>
        <w:gridCol w:w="3069"/>
      </w:tblGrid>
      <w:tr w:rsidR="00FF617F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283"/>
              <w:jc w:val="both"/>
            </w:pPr>
            <w:r>
              <w:t>Бланк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Председателю</w:t>
            </w:r>
          </w:p>
          <w:p w:rsidR="00FF617F" w:rsidRDefault="00362DDA">
            <w:pPr>
              <w:pStyle w:val="ConsPlusNormal0"/>
              <w:jc w:val="center"/>
            </w:pPr>
            <w:r>
              <w:t>конкурсной комиссии</w:t>
            </w:r>
          </w:p>
          <w:p w:rsidR="00FF617F" w:rsidRDefault="00362DDA">
            <w:pPr>
              <w:pStyle w:val="ConsPlusNormal0"/>
              <w:jc w:val="center"/>
            </w:pPr>
            <w:r>
              <w:t>по присвоению почетного звания "Заслуженный работник культуры Белгородской области"</w:t>
            </w:r>
          </w:p>
          <w:p w:rsidR="00FF617F" w:rsidRDefault="00FF617F">
            <w:pPr>
              <w:pStyle w:val="ConsPlusNormal0"/>
              <w:jc w:val="center"/>
            </w:pPr>
          </w:p>
          <w:p w:rsidR="00FF617F" w:rsidRDefault="00362DDA">
            <w:pPr>
              <w:pStyle w:val="ConsPlusNormal0"/>
              <w:jc w:val="center"/>
            </w:pPr>
            <w:r>
              <w:t>Ф.И.О.</w:t>
            </w: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О представлении материалов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jc w:val="center"/>
            </w:pPr>
            <w:r>
              <w:t>Уважаемый ...!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>В соответствии с Положением об организации конкурса по присвоению почетного звания "Заслуженный работник культуры Белгородской области" направляем в конкурсную комиссию по присвоению почетного звания "Заслуженный работник культуры Белгородской области" комплект документов _________________________________________________________________________,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(Ф.И.О. кандидата, наименование должности)</w:t>
            </w:r>
          </w:p>
          <w:p w:rsidR="00FF617F" w:rsidRDefault="00362DDA">
            <w:pPr>
              <w:pStyle w:val="ConsPlusNormal0"/>
              <w:jc w:val="both"/>
            </w:pPr>
            <w:r>
              <w:t>кандидата на участие в конкурсе.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 xml:space="preserve">Приложение: на ____ </w:t>
            </w:r>
            <w:proofErr w:type="gramStart"/>
            <w:r>
              <w:t>л</w:t>
            </w:r>
            <w:proofErr w:type="gramEnd"/>
            <w:r>
              <w:t>. в 1 экз.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>С уважением,</w:t>
            </w: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Ф.И.О. исполнителя,</w:t>
            </w:r>
          </w:p>
          <w:p w:rsidR="00FF617F" w:rsidRDefault="00362DDA">
            <w:pPr>
              <w:pStyle w:val="ConsPlusNormal0"/>
              <w:jc w:val="both"/>
            </w:pPr>
            <w:r>
              <w:t>телефон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  <w:bookmarkStart w:id="6" w:name="_GoBack"/>
      <w:bookmarkEnd w:id="6"/>
    </w:p>
    <w:p w:rsidR="00FF617F" w:rsidRDefault="00362DDA">
      <w:pPr>
        <w:pStyle w:val="ConsPlusNormal0"/>
        <w:jc w:val="right"/>
        <w:outlineLvl w:val="1"/>
      </w:pPr>
      <w:r>
        <w:lastRenderedPageBreak/>
        <w:t>Приложение N 6</w:t>
      </w:r>
    </w:p>
    <w:p w:rsidR="00FF617F" w:rsidRDefault="00362DDA">
      <w:pPr>
        <w:pStyle w:val="ConsPlusNormal0"/>
        <w:jc w:val="right"/>
      </w:pPr>
      <w:r>
        <w:t xml:space="preserve">к Положению об организации конкурса </w:t>
      </w:r>
      <w:proofErr w:type="gramStart"/>
      <w:r>
        <w:t>по</w:t>
      </w:r>
      <w:proofErr w:type="gramEnd"/>
    </w:p>
    <w:p w:rsidR="00FF617F" w:rsidRDefault="00362DDA">
      <w:pPr>
        <w:pStyle w:val="ConsPlusNormal0"/>
        <w:jc w:val="right"/>
      </w:pPr>
      <w:r>
        <w:t>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</w:pPr>
    </w:p>
    <w:p w:rsidR="00FF617F" w:rsidRDefault="00362DDA">
      <w:pPr>
        <w:pStyle w:val="ConsPlusNormal0"/>
        <w:jc w:val="center"/>
      </w:pPr>
      <w:bookmarkStart w:id="7" w:name="P431"/>
      <w:bookmarkEnd w:id="7"/>
      <w:r>
        <w:t>Опросный лист заочного голосования члена Комиссии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1361"/>
        <w:gridCol w:w="1474"/>
        <w:gridCol w:w="2098"/>
      </w:tblGrid>
      <w:tr w:rsidR="00FF617F">
        <w:tc>
          <w:tcPr>
            <w:tcW w:w="9039" w:type="dxa"/>
            <w:gridSpan w:val="4"/>
          </w:tcPr>
          <w:p w:rsidR="00FF617F" w:rsidRDefault="00362DDA">
            <w:pPr>
              <w:pStyle w:val="ConsPlusNormal0"/>
              <w:jc w:val="center"/>
            </w:pPr>
            <w:r>
              <w:t>Присвоение почетного звания "Заслуженный работник</w:t>
            </w:r>
          </w:p>
          <w:p w:rsidR="00FF617F" w:rsidRDefault="00362DDA">
            <w:pPr>
              <w:pStyle w:val="ConsPlusNormal0"/>
              <w:jc w:val="center"/>
            </w:pPr>
            <w:r>
              <w:t>культуры Белгородской области"</w:t>
            </w: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Фамилия, имя, отчество,</w:t>
            </w:r>
          </w:p>
          <w:p w:rsidR="00FF617F" w:rsidRDefault="00362DDA">
            <w:pPr>
              <w:pStyle w:val="ConsPlusNormal0"/>
              <w:jc w:val="center"/>
            </w:pPr>
            <w:r>
              <w:t>должность кандидата</w:t>
            </w:r>
          </w:p>
        </w:tc>
        <w:tc>
          <w:tcPr>
            <w:tcW w:w="1361" w:type="dxa"/>
          </w:tcPr>
          <w:p w:rsidR="00FF617F" w:rsidRDefault="00362DDA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474" w:type="dxa"/>
          </w:tcPr>
          <w:p w:rsidR="00FF617F" w:rsidRDefault="00362DDA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2098" w:type="dxa"/>
          </w:tcPr>
          <w:p w:rsidR="00FF617F" w:rsidRDefault="00362DDA">
            <w:pPr>
              <w:pStyle w:val="ConsPlusNormal0"/>
              <w:jc w:val="center"/>
            </w:pPr>
            <w:r>
              <w:t>"Воздерживаюсь"</w:t>
            </w: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......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0"/>
        <w:gridCol w:w="3257"/>
        <w:gridCol w:w="2551"/>
      </w:tblGrid>
      <w:tr w:rsidR="00FF61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7</w:t>
      </w:r>
    </w:p>
    <w:p w:rsidR="00FF617F" w:rsidRDefault="00362DDA">
      <w:pPr>
        <w:pStyle w:val="ConsPlusNormal0"/>
        <w:jc w:val="right"/>
      </w:pPr>
      <w:r>
        <w:t xml:space="preserve">к Положению об организации конкурса </w:t>
      </w:r>
      <w:proofErr w:type="gramStart"/>
      <w:r>
        <w:t>по</w:t>
      </w:r>
      <w:proofErr w:type="gramEnd"/>
    </w:p>
    <w:p w:rsidR="00FF617F" w:rsidRDefault="00362DDA">
      <w:pPr>
        <w:pStyle w:val="ConsPlusNormal0"/>
        <w:jc w:val="right"/>
      </w:pPr>
      <w:r>
        <w:t>присвоению почетного звания "</w:t>
      </w:r>
      <w:proofErr w:type="gramStart"/>
      <w:r>
        <w:t>Заслуженный</w:t>
      </w:r>
      <w:proofErr w:type="gramEnd"/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center"/>
      </w:pPr>
      <w:bookmarkStart w:id="8" w:name="P482"/>
      <w:bookmarkEnd w:id="8"/>
      <w:r>
        <w:t>Комплексная оценка кандидата на присвоение почетного звания</w:t>
      </w:r>
    </w:p>
    <w:p w:rsidR="00FF617F" w:rsidRDefault="00362DDA">
      <w:pPr>
        <w:pStyle w:val="ConsPlusNormal0"/>
        <w:jc w:val="center"/>
      </w:pPr>
      <w:r>
        <w:t>"Заслуженный работник культуры Белгородской области"</w:t>
      </w:r>
    </w:p>
    <w:p w:rsidR="00FF617F" w:rsidRDefault="00362DDA">
      <w:pPr>
        <w:pStyle w:val="ConsPlusNormal0"/>
        <w:jc w:val="center"/>
      </w:pPr>
      <w:r>
        <w:t>____________________________________________________________</w:t>
      </w:r>
    </w:p>
    <w:p w:rsidR="00FF617F" w:rsidRDefault="00362DDA">
      <w:pPr>
        <w:pStyle w:val="ConsPlusNormal0"/>
        <w:jc w:val="center"/>
      </w:pPr>
      <w:proofErr w:type="gramStart"/>
      <w:r>
        <w:t>(Ф.И.О. кандидата, должность с указанием названия</w:t>
      </w:r>
      <w:proofErr w:type="gramEnd"/>
    </w:p>
    <w:p w:rsidR="00FF617F" w:rsidRDefault="00362DDA">
      <w:pPr>
        <w:pStyle w:val="ConsPlusNormal0"/>
        <w:jc w:val="center"/>
      </w:pPr>
      <w:r>
        <w:t>организации (учреждения))</w:t>
      </w:r>
    </w:p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406"/>
        <w:gridCol w:w="441"/>
        <w:gridCol w:w="441"/>
        <w:gridCol w:w="441"/>
        <w:gridCol w:w="441"/>
        <w:gridCol w:w="441"/>
      </w:tblGrid>
      <w:tr w:rsidR="00FF617F">
        <w:tc>
          <w:tcPr>
            <w:tcW w:w="454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N</w:t>
            </w:r>
          </w:p>
          <w:p w:rsidR="00FF617F" w:rsidRDefault="00362DDA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06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Критерии оценки</w:t>
            </w:r>
          </w:p>
        </w:tc>
        <w:tc>
          <w:tcPr>
            <w:tcW w:w="2205" w:type="dxa"/>
            <w:gridSpan w:val="5"/>
          </w:tcPr>
          <w:p w:rsidR="00FF617F" w:rsidRDefault="00362DDA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FF617F">
        <w:tc>
          <w:tcPr>
            <w:tcW w:w="454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6406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5</w:t>
            </w: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 xml:space="preserve">Профессиональные достижения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Наличие и уровень квалификации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Реализация творческих проектов/инициатив, направленных на сохранение и пропаганду культурных традиций Белгородской области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Участие в организации и проведении социально значимых культурных мероприятий на территории Белгородской области и за ее пределами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Успешная реализация общественно значимых социальных проектов, существенно улучшающих культурную жизнь населения Белгородской области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Приобщение детского и взрослого населения к достижениям отечественной и мировой культуры и искусства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Разработка и внедрение новых форм деятельности профессиональной направленности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Непрерывное профессиональное развитие, повышение квалификации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Общественное признание результатов профессиональной деятельности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Наличие ведомственных и региональных наград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Иные достижения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6860" w:type="dxa"/>
            <w:gridSpan w:val="2"/>
          </w:tcPr>
          <w:p w:rsidR="00FF617F" w:rsidRDefault="00362DDA">
            <w:pPr>
              <w:pStyle w:val="ConsPlusNormal0"/>
              <w:jc w:val="both"/>
            </w:pPr>
            <w:r>
              <w:t>Всего баллов</w:t>
            </w:r>
          </w:p>
        </w:tc>
        <w:tc>
          <w:tcPr>
            <w:tcW w:w="2205" w:type="dxa"/>
            <w:gridSpan w:val="5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0"/>
        <w:gridCol w:w="3257"/>
        <w:gridCol w:w="2551"/>
      </w:tblGrid>
      <w:tr w:rsidR="00FF61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617F" w:rsidSect="008E5AC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14" w:rsidRDefault="00251D14">
      <w:r>
        <w:separator/>
      </w:r>
    </w:p>
  </w:endnote>
  <w:endnote w:type="continuationSeparator" w:id="0">
    <w:p w:rsidR="00251D14" w:rsidRDefault="0025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FF617F">
      <w:trPr>
        <w:trHeight w:hRule="exact" w:val="1663"/>
      </w:trPr>
      <w:tc>
        <w:tcPr>
          <w:tcW w:w="1650" w:type="pct"/>
          <w:vAlign w:val="center"/>
        </w:tcPr>
        <w:p w:rsidR="00FF617F" w:rsidRDefault="00362D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617F" w:rsidRDefault="008E5AC5">
          <w:pPr>
            <w:pStyle w:val="ConsPlusNormal0"/>
            <w:jc w:val="center"/>
          </w:pPr>
          <w:hyperlink r:id="rId1">
            <w:r w:rsidR="00362DD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617F" w:rsidRDefault="00362D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8E5AC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E5AC5">
            <w:fldChar w:fldCharType="separate"/>
          </w:r>
          <w:r w:rsidR="006309CE">
            <w:rPr>
              <w:rFonts w:ascii="Tahoma" w:hAnsi="Tahoma" w:cs="Tahoma"/>
              <w:noProof/>
            </w:rPr>
            <w:t>12</w:t>
          </w:r>
          <w:r w:rsidR="008E5AC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E5AC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E5AC5">
            <w:fldChar w:fldCharType="separate"/>
          </w:r>
          <w:r w:rsidR="006309CE">
            <w:rPr>
              <w:rFonts w:ascii="Tahoma" w:hAnsi="Tahoma" w:cs="Tahoma"/>
              <w:noProof/>
            </w:rPr>
            <w:t>12</w:t>
          </w:r>
          <w:r w:rsidR="008E5AC5">
            <w:fldChar w:fldCharType="end"/>
          </w:r>
        </w:p>
      </w:tc>
    </w:tr>
  </w:tbl>
  <w:p w:rsidR="00FF617F" w:rsidRDefault="00362DD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FF617F">
      <w:trPr>
        <w:trHeight w:hRule="exact" w:val="1663"/>
      </w:trPr>
      <w:tc>
        <w:tcPr>
          <w:tcW w:w="1650" w:type="pct"/>
          <w:vAlign w:val="center"/>
        </w:tcPr>
        <w:p w:rsidR="00FF617F" w:rsidRDefault="00362D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617F" w:rsidRDefault="008E5AC5">
          <w:pPr>
            <w:pStyle w:val="ConsPlusNormal0"/>
            <w:jc w:val="center"/>
          </w:pPr>
          <w:hyperlink r:id="rId1">
            <w:r w:rsidR="00362DD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617F" w:rsidRDefault="00362D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8E5AC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E5AC5">
            <w:fldChar w:fldCharType="separate"/>
          </w:r>
          <w:r w:rsidR="006309CE">
            <w:rPr>
              <w:rFonts w:ascii="Tahoma" w:hAnsi="Tahoma" w:cs="Tahoma"/>
              <w:noProof/>
            </w:rPr>
            <w:t>1</w:t>
          </w:r>
          <w:r w:rsidR="008E5AC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E5AC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E5AC5">
            <w:fldChar w:fldCharType="separate"/>
          </w:r>
          <w:r w:rsidR="006309CE">
            <w:rPr>
              <w:rFonts w:ascii="Tahoma" w:hAnsi="Tahoma" w:cs="Tahoma"/>
              <w:noProof/>
            </w:rPr>
            <w:t>3</w:t>
          </w:r>
          <w:r w:rsidR="008E5AC5">
            <w:fldChar w:fldCharType="end"/>
          </w:r>
        </w:p>
      </w:tc>
    </w:tr>
  </w:tbl>
  <w:p w:rsidR="00FF617F" w:rsidRDefault="00362DD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14" w:rsidRDefault="00251D14">
      <w:r>
        <w:separator/>
      </w:r>
    </w:p>
  </w:footnote>
  <w:footnote w:type="continuationSeparator" w:id="0">
    <w:p w:rsidR="00251D14" w:rsidRDefault="0025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F617F">
      <w:trPr>
        <w:trHeight w:hRule="exact" w:val="1683"/>
      </w:trPr>
      <w:tc>
        <w:tcPr>
          <w:tcW w:w="2700" w:type="pct"/>
          <w:vAlign w:val="center"/>
        </w:tcPr>
        <w:p w:rsidR="00FF617F" w:rsidRDefault="00362D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21.02.2022 N 14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организ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617F" w:rsidRDefault="00362D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17F" w:rsidRDefault="00FF617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F617F">
      <w:trPr>
        <w:trHeight w:hRule="exact" w:val="1683"/>
      </w:trPr>
      <w:tc>
        <w:tcPr>
          <w:tcW w:w="2700" w:type="pct"/>
          <w:vAlign w:val="center"/>
        </w:tcPr>
        <w:p w:rsidR="00FF617F" w:rsidRDefault="00362D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21.02.2022 N 14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организ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617F" w:rsidRDefault="00362D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17F" w:rsidRDefault="00FF617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17F"/>
    <w:rsid w:val="00251D14"/>
    <w:rsid w:val="00362DDA"/>
    <w:rsid w:val="006309CE"/>
    <w:rsid w:val="008E5AC5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E5AC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E5AC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E5AC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E5AC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E5AC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E5AC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E5AC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E5AC5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1357&amp;dst=100010" TargetMode="External"/><Relationship Id="rId13" Type="http://schemas.openxmlformats.org/officeDocument/2006/relationships/hyperlink" Target="https://login.consultant.ru/link/?req=doc&amp;base=LAW&amp;n=493151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04&amp;n=101357&amp;dst=100009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101357&amp;dst=100008" TargetMode="External"/><Relationship Id="rId11" Type="http://schemas.openxmlformats.org/officeDocument/2006/relationships/hyperlink" Target="https://login.consultant.ru/link/?req=doc&amp;base=RLAW404&amp;n=101357&amp;dst=100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920&amp;dst=105228" TargetMode="External"/><Relationship Id="rId10" Type="http://schemas.openxmlformats.org/officeDocument/2006/relationships/hyperlink" Target="https://login.consultant.ru/link/?req=doc&amp;base=RLAW404&amp;n=101357&amp;dst=100011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1357&amp;dst=100011" TargetMode="External"/><Relationship Id="rId14" Type="http://schemas.openxmlformats.org/officeDocument/2006/relationships/hyperlink" Target="https://login.consultant.ru/link/?req=doc&amp;base=LAW&amp;n=149911&amp;dst=1015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3878</Words>
  <Characters>22105</Characters>
  <Application>Microsoft Office Word</Application>
  <DocSecurity>0</DocSecurity>
  <Lines>184</Lines>
  <Paragraphs>51</Paragraphs>
  <ScaleCrop>false</ScaleCrop>
  <Company>КонсультантПлюс Версия 4023.00.53</Company>
  <LinksUpToDate>false</LinksUpToDate>
  <CharactersWithSpaces>25932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21.02.2022 N 14
(ред. от 11.11.2024)
"Об утверждении Положения об организации конкурса по присвоению почетного звания "Заслуженный работник культуры Белгородской области"</dc:title>
  <dc:creator>admin</dc:creator>
  <cp:lastModifiedBy>admin</cp:lastModifiedBy>
  <cp:revision>2</cp:revision>
  <dcterms:created xsi:type="dcterms:W3CDTF">2025-02-20T07:45:00Z</dcterms:created>
  <dcterms:modified xsi:type="dcterms:W3CDTF">2025-02-20T07:45:00Z</dcterms:modified>
</cp:coreProperties>
</file>